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outlineLvl w:val="0"/>
        <w:rPr>
          <w:rFonts w:hint="eastAsia" w:ascii="黑体" w:hAnsi="黑体" w:eastAsia="黑体" w:cs="黑体"/>
          <w:bCs/>
          <w:spacing w:val="-2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pacing w:val="-2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pacing w:val="-2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adjustRightInd w:val="0"/>
        <w:snapToGrid w:val="0"/>
        <w:spacing w:line="560" w:lineRule="exact"/>
        <w:outlineLvl w:val="0"/>
        <w:rPr>
          <w:rFonts w:hint="eastAsia" w:ascii="仿宋_GB2312" w:hAnsi="宋体" w:eastAsia="仿宋_GB2312" w:cs="宋体"/>
          <w:bCs/>
          <w:spacing w:val="-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Times New Roman" w:hAnsi="Times New Roman" w:eastAsia="方正小标宋简体" w:cs="宋体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宋体"/>
          <w:bCs/>
          <w:kern w:val="0"/>
          <w:sz w:val="36"/>
          <w:szCs w:val="36"/>
          <w:lang w:eastAsia="zh-CN"/>
        </w:rPr>
        <w:t>汕头市</w:t>
      </w:r>
      <w:r>
        <w:rPr>
          <w:rFonts w:hint="eastAsia" w:ascii="Times New Roman" w:hAnsi="Times New Roman" w:eastAsia="方正小标宋简体" w:cs="宋体"/>
          <w:bCs/>
          <w:kern w:val="0"/>
          <w:sz w:val="36"/>
          <w:szCs w:val="36"/>
        </w:rPr>
        <w:t>市级非物质文化遗产代表性项目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Times New Roman" w:hAnsi="Times New Roman" w:eastAsia="方正小标宋简体" w:cs="宋体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宋体"/>
          <w:bCs/>
          <w:kern w:val="0"/>
          <w:sz w:val="36"/>
          <w:szCs w:val="36"/>
        </w:rPr>
        <w:t>申报</w:t>
      </w:r>
      <w:r>
        <w:rPr>
          <w:rFonts w:hint="eastAsia" w:ascii="Times New Roman" w:hAnsi="Times New Roman" w:eastAsia="方正小标宋简体" w:cs="宋体"/>
          <w:bCs/>
          <w:kern w:val="0"/>
          <w:sz w:val="36"/>
          <w:szCs w:val="36"/>
          <w:lang w:eastAsia="zh-CN"/>
        </w:rPr>
        <w:t>视频</w:t>
      </w:r>
      <w:r>
        <w:rPr>
          <w:rFonts w:hint="eastAsia" w:ascii="Times New Roman" w:hAnsi="Times New Roman" w:eastAsia="方正小标宋简体" w:cs="宋体"/>
          <w:bCs/>
          <w:kern w:val="0"/>
          <w:sz w:val="36"/>
          <w:szCs w:val="36"/>
        </w:rPr>
        <w:t>及辅助材料制作要求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Times New Roman" w:hAnsi="Times New Roman" w:eastAsia="方正小标宋简体" w:cs="宋体"/>
          <w:spacing w:val="-2"/>
          <w:kern w:val="0"/>
          <w:sz w:val="36"/>
          <w:szCs w:val="36"/>
        </w:rPr>
      </w:pPr>
    </w:p>
    <w:p>
      <w:pPr>
        <w:adjustRightInd w:val="0"/>
        <w:snapToGrid w:val="0"/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一、申报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黑体"/>
          <w:bCs/>
          <w:sz w:val="32"/>
          <w:szCs w:val="32"/>
        </w:rPr>
        <w:t>（每个申报项目必须提交</w:t>
      </w:r>
      <w:r>
        <w:rPr>
          <w:rFonts w:hint="eastAsia" w:ascii="Times New Roman" w:hAnsi="Times New Roman" w:eastAsia="黑体"/>
          <w:bCs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黑体"/>
          <w:bCs/>
          <w:sz w:val="32"/>
          <w:szCs w:val="32"/>
        </w:rPr>
        <w:t>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（一）技术要求：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制式：AVI、MP4或MOV格式。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长度：5-7分钟。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文件类型：应是专为项目申报制作的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仿宋_GB2312"/>
          <w:sz w:val="32"/>
          <w:szCs w:val="32"/>
        </w:rPr>
        <w:t>，而不是任何现成的风光旅游宣传片之类的录像资料。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画外音及字幕：配有普通话解说词，并配以中文字幕。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仿宋_GB2312"/>
          <w:sz w:val="32"/>
          <w:szCs w:val="32"/>
        </w:rPr>
        <w:t>制作：摄制、编辑要保证质量，尽量避免过多使用变焦、距离过近或过远，摄制、剪辑技术过差，音量饱和等。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视频</w:t>
      </w:r>
      <w:r>
        <w:rPr>
          <w:rFonts w:hint="eastAsia" w:ascii="Times New Roman" w:hAnsi="Times New Roman" w:eastAsia="仿宋_GB2312"/>
          <w:sz w:val="32"/>
          <w:szCs w:val="32"/>
        </w:rPr>
        <w:t>内容：应主要真实体现项目文化表现形式的动态过程（表演过程、技艺流程、活动过程）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第一部分</w:t>
      </w:r>
      <w:r>
        <w:rPr>
          <w:rFonts w:hint="eastAsia" w:ascii="Times New Roman" w:hAnsi="Times New Roman" w:eastAsia="仿宋_GB2312"/>
          <w:sz w:val="32"/>
          <w:szCs w:val="32"/>
        </w:rPr>
        <w:t>：概述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概括说明项目的显著特征、杰出价值，及其社会和自然环境。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第二部分</w:t>
      </w:r>
      <w:r>
        <w:rPr>
          <w:rFonts w:hint="eastAsia" w:ascii="Times New Roman" w:hAnsi="Times New Roman" w:eastAsia="仿宋_GB2312"/>
          <w:sz w:val="32"/>
          <w:szCs w:val="32"/>
        </w:rPr>
        <w:t>：文化表现形式的动态过程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通过项目文化表现形式整体过程的呈现，体现项目对相关区域和中华民族文化所具有的重大价值和重要影响。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第三部分</w:t>
      </w:r>
      <w:r>
        <w:rPr>
          <w:rFonts w:hint="eastAsia" w:ascii="Times New Roman" w:hAnsi="Times New Roman" w:eastAsia="仿宋_GB2312"/>
          <w:sz w:val="32"/>
          <w:szCs w:val="32"/>
        </w:rPr>
        <w:t>：存续与传承状况</w:t>
      </w:r>
    </w:p>
    <w:p>
      <w:pPr>
        <w:adjustRightInd w:val="0"/>
        <w:snapToGrid w:val="0"/>
        <w:spacing w:line="560" w:lineRule="exact"/>
        <w:ind w:firstLine="636" w:firstLineChars="19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说明项目的存续现状及传承情况。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第四部分</w:t>
      </w:r>
      <w:r>
        <w:rPr>
          <w:rFonts w:hint="eastAsia" w:ascii="Times New Roman" w:hAnsi="Times New Roman" w:eastAsia="仿宋_GB2312"/>
          <w:sz w:val="32"/>
          <w:szCs w:val="32"/>
        </w:rPr>
        <w:t>：保护计划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简明扼要地展示保护计划的主要内容和具体步骤。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黑体"/>
          <w:bCs/>
          <w:sz w:val="32"/>
          <w:szCs w:val="18"/>
        </w:rPr>
      </w:pPr>
      <w:r>
        <w:rPr>
          <w:rFonts w:hint="eastAsia" w:ascii="Times New Roman" w:hAnsi="Times New Roman" w:eastAsia="黑体" w:cs="宋体"/>
          <w:kern w:val="0"/>
          <w:sz w:val="32"/>
          <w:szCs w:val="32"/>
        </w:rPr>
        <w:t>二、</w:t>
      </w:r>
      <w:r>
        <w:rPr>
          <w:rFonts w:hint="eastAsia" w:ascii="Times New Roman" w:hAnsi="Times New Roman" w:eastAsia="黑体"/>
          <w:bCs/>
          <w:sz w:val="32"/>
          <w:szCs w:val="32"/>
        </w:rPr>
        <w:t>有助于说明申报项目的其他资料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（一）分布图及其他图表；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（二）附有底片或幻灯片的照片（统一编号，并附文字说明及摄影者或版权所有者的姓名）；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（三）CD\VCD\DVD等格式的音频、视频资料，数字化文件；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（四）历史文献、书面资料等；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（五）其它资料。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YWE5NjA5ZGEzZGJkMzFhNGMxMDM0MzNmYWZmOGYifQ=="/>
  </w:docVars>
  <w:rsids>
    <w:rsidRoot w:val="004474F8"/>
    <w:rsid w:val="004474F8"/>
    <w:rsid w:val="004F05A1"/>
    <w:rsid w:val="00AC47FC"/>
    <w:rsid w:val="00F86055"/>
    <w:rsid w:val="00FD1562"/>
    <w:rsid w:val="045370A8"/>
    <w:rsid w:val="090417CB"/>
    <w:rsid w:val="29780E1B"/>
    <w:rsid w:val="5FC908F4"/>
    <w:rsid w:val="6CB937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83</Words>
  <Characters>478</Characters>
  <Lines>3</Lines>
  <Paragraphs>1</Paragraphs>
  <TotalTime>0</TotalTime>
  <ScaleCrop>false</ScaleCrop>
  <LinksUpToDate>false</LinksUpToDate>
  <CharactersWithSpaces>560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2018-01-29T01:56:00Z</dcterms:created>
  <dc:creator>董颖杰</dc:creator>
  <cp:lastModifiedBy>陈一帆</cp:lastModifiedBy>
  <dcterms:modified xsi:type="dcterms:W3CDTF">2024-01-12T07:49:15Z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3A718CE342FA4182BA81282FDAB91107</vt:lpwstr>
  </property>
</Properties>
</file>